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2B6C" w:rsidRPr="00EE49FC" w:rsidTr="00EE49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2B6C" w:rsidRPr="00EE49FC" w:rsidRDefault="007F2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C">
              <w:rPr>
                <w:rFonts w:ascii="Times New Roman" w:hAnsi="Times New Roman" w:cs="Times New Roman"/>
                <w:sz w:val="28"/>
                <w:szCs w:val="28"/>
              </w:rPr>
              <w:t>1 июня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2B6C" w:rsidRPr="00EE49FC" w:rsidRDefault="007F2B6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C">
              <w:rPr>
                <w:rFonts w:ascii="Times New Roman" w:hAnsi="Times New Roman" w:cs="Times New Roman"/>
                <w:sz w:val="28"/>
                <w:szCs w:val="28"/>
              </w:rPr>
              <w:t>N 53-ФЗ</w:t>
            </w:r>
          </w:p>
        </w:tc>
      </w:tr>
    </w:tbl>
    <w:p w:rsidR="007F2B6C" w:rsidRPr="00EE49FC" w:rsidRDefault="007F2B6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F2B6C" w:rsidRPr="00EE49FC" w:rsidRDefault="007F2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7F2B6C" w:rsidRPr="00EE49FC" w:rsidRDefault="007F2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О ГОСУДАРСТВЕННОМ ЯЗЫКЕ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Принят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20 мая 2005 года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Одобрен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25 мая 2005 года</w:t>
      </w:r>
    </w:p>
    <w:p w:rsidR="007F2B6C" w:rsidRPr="00EE49FC" w:rsidRDefault="007F2B6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B6C" w:rsidRPr="00EE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6C" w:rsidRPr="00EE49FC" w:rsidRDefault="007F2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6C" w:rsidRPr="00EE49FC" w:rsidRDefault="007F2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B6C" w:rsidRPr="00EE49FC" w:rsidRDefault="007F2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F2B6C" w:rsidRPr="00EE49FC" w:rsidRDefault="007F2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02.07.2013 </w:t>
            </w:r>
            <w:hyperlink r:id="rId4">
              <w:r w:rsidRPr="00EE49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185-ФЗ</w:t>
              </w:r>
            </w:hyperlink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F2B6C" w:rsidRPr="00EE49FC" w:rsidRDefault="007F2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05.05.2014 </w:t>
            </w:r>
            <w:hyperlink r:id="rId5">
              <w:r w:rsidRPr="00EE49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101-ФЗ</w:t>
              </w:r>
            </w:hyperlink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30.04.2021 </w:t>
            </w:r>
            <w:hyperlink r:id="rId6">
              <w:r w:rsidRPr="00EE49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117-ФЗ</w:t>
              </w:r>
            </w:hyperlink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28.02.2023 </w:t>
            </w:r>
            <w:hyperlink r:id="rId7">
              <w:r w:rsidRPr="00EE49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52-ФЗ</w:t>
              </w:r>
            </w:hyperlink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7F2B6C" w:rsidRPr="00EE49FC" w:rsidRDefault="007F2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22.04.2024 </w:t>
            </w:r>
            <w:hyperlink r:id="rId8">
              <w:r w:rsidRPr="00EE49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93-ФЗ</w:t>
              </w:r>
            </w:hyperlink>
            <w:r w:rsidRPr="00EE49F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6C" w:rsidRPr="00EE49FC" w:rsidRDefault="007F2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1. Русский язык как государственный язык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hyperlink r:id="rId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2. Использование русского языка обязательно в сферах, определенных настоящим Федеральным законом, другими федеральными законами, </w:t>
      </w:r>
      <w:hyperlink r:id="rId11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года N 1807-I "О языках народов Российской Федерации". Органы государственной власти Российской Федерации обеспечивают защиту и поддержку государственного языка Российской Федерации, а также право граждан Российской Федерации на пользование государственным языком Российской Федерации.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lastRenderedPageBreak/>
        <w:t xml:space="preserve">(часть 2 в ред. Федерального </w:t>
      </w:r>
      <w:hyperlink r:id="rId12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EE49FC">
        <w:rPr>
          <w:rFonts w:ascii="Times New Roman" w:hAnsi="Times New Roman" w:cs="Times New Roman"/>
          <w:sz w:val="28"/>
          <w:szCs w:val="28"/>
        </w:rPr>
        <w:t xml:space="preserve">3. При использовании русского языка как государственного языка Российской Федерации в сферах, определенных </w:t>
      </w:r>
      <w:hyperlink w:anchor="P4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должны соблюдаться нормы современного русского литературного языка. Для целей настоящего Федерального закона под нормами современного русского литературного языка понимаются правила использования языковых средств, зафиксированные в нормативных словарях, справочниках и грамматиках. </w:t>
      </w:r>
      <w:hyperlink r:id="rId13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формирования и утверждения </w:t>
      </w:r>
      <w:hyperlink r:id="rId1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списка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таких словарей, справочников и грамматик, </w:t>
      </w:r>
      <w:hyperlink r:id="rId15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к составлению и периодичности издания нормативных словарей, предусмотренных настоящей частью, утверждаются Правительством Российской Федерации на основании предложений Правительственной комиссии по русскому языку. </w:t>
      </w:r>
      <w:hyperlink r:id="rId16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 Правительственной комиссии по русскому языку, ее состав и порядок принятия ею решений утверждаются Правительством Российской Федерации.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17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4. 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5. 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6.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 и перечень которых содержится в нормативных словарях, предусмотренных </w:t>
      </w:r>
      <w:hyperlink w:anchor="P30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(часть 6 в ред. Федерального </w:t>
      </w:r>
      <w:hyperlink r:id="rId18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7.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2. Законодательство Российской Федерации о государственном языке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 государственном языке Российской Федерации основывается на </w:t>
      </w:r>
      <w:hyperlink r:id="rId1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общепризнанных принципах и нормах международного права, международных договорах Российской Федерации и состоит из настоящего </w:t>
      </w:r>
      <w:r w:rsidRPr="00EE49F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закона, других федеральных законов, </w:t>
      </w:r>
      <w:hyperlink r:id="rId20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года N 1807-1 "О языках народов Российской Федерации" и иных нормативных правовых актов Российской Федерации, регулирующих проблемы языка.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3. Сферы использования государственного языка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EE49FC">
        <w:rPr>
          <w:rFonts w:ascii="Times New Roman" w:hAnsi="Times New Roman" w:cs="Times New Roman"/>
          <w:sz w:val="28"/>
          <w:szCs w:val="28"/>
        </w:rPr>
        <w:t>1. Государственный язык Российской Федерации подлежит обязательному использованию: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1) в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2) 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3) при подготовке и проведении выборов и референдумов;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4) 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5) при официальном опубликовании международных договоров Российской Федерации, а также законов и иных нормативных правовых актов;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6) 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а также в официальных взаимоотношениях и официальной переписке организаций всех форм собственности с гражданами Российской Федерации, иностранными гражданами, лицами без гражданства;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6 в ред. Федерального </w:t>
      </w:r>
      <w:hyperlink r:id="rId21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7) при написании наименований географических объектов, нанесении надписей на дорожные знаки;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8) при оформлении </w:t>
      </w:r>
      <w:hyperlink r:id="rId22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документов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, удостоверяющих личность гражданина Российской Федерации, за исключением случаев, предусмотренных </w:t>
      </w:r>
      <w:hyperlink r:id="rId23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Российской Федерации, изготовлении бланков свидетельств о государственной регистрации актов гражданского состояния, </w:t>
      </w:r>
      <w:r w:rsidRPr="00EE49F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оформлении документов об образовании и (или) о квалификации установленного в соответствии с Федеральным </w:t>
      </w:r>
      <w:hyperlink r:id="rId2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 образца, а также других документов, оформление которых в соответствии с законодательством Российской Федерации осуществляется на государственном языке Российской Федерации;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8 в ред. Федерального </w:t>
      </w:r>
      <w:hyperlink r:id="rId25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8.1) 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8.1 введен Федеральным </w:t>
      </w:r>
      <w:hyperlink r:id="rId26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EE49FC">
        <w:rPr>
          <w:rFonts w:ascii="Times New Roman" w:hAnsi="Times New Roman" w:cs="Times New Roman"/>
          <w:sz w:val="28"/>
          <w:szCs w:val="28"/>
        </w:rPr>
        <w:t>8.2) в образовании с учетом особенностей, установленных законодательством Российской Федерации об образовании;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8.2 введен Федеральным </w:t>
      </w:r>
      <w:hyperlink r:id="rId27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EE49FC">
        <w:rPr>
          <w:rFonts w:ascii="Times New Roman" w:hAnsi="Times New Roman" w:cs="Times New Roman"/>
          <w:sz w:val="28"/>
          <w:szCs w:val="28"/>
        </w:rPr>
        <w:t>9) в продукции средств массовой информации;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9 в ред. Федерального </w:t>
      </w:r>
      <w:hyperlink r:id="rId28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05.05.2014 N 101-ФЗ)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E49FC">
        <w:rPr>
          <w:rFonts w:ascii="Times New Roman" w:hAnsi="Times New Roman" w:cs="Times New Roman"/>
          <w:sz w:val="28"/>
          <w:szCs w:val="28"/>
        </w:rPr>
        <w:t>9.1) при показах фильмов в кинозалах;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9.1 введен Федеральным </w:t>
      </w:r>
      <w:hyperlink r:id="rId2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05.05.2014 N 101-ФЗ)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EE49FC">
        <w:rPr>
          <w:rFonts w:ascii="Times New Roman" w:hAnsi="Times New Roman" w:cs="Times New Roman"/>
          <w:sz w:val="28"/>
          <w:szCs w:val="28"/>
        </w:rPr>
        <w:t>9.2) при публичных исполнениях произведений литературы, искусства, народного творчества посредством проведения театрально-зрелищных, культурно-просветительных, зрелищно-развлекательных мероприятий;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9.2 введен Федеральным </w:t>
      </w:r>
      <w:hyperlink r:id="rId30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05.05.2014 N 101-ФЗ)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EE49FC">
        <w:rPr>
          <w:rFonts w:ascii="Times New Roman" w:hAnsi="Times New Roman" w:cs="Times New Roman"/>
          <w:sz w:val="28"/>
          <w:szCs w:val="28"/>
        </w:rPr>
        <w:t>9.3) в государственных и муниципальных информационных системах;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9.3 введен Федеральным </w:t>
      </w:r>
      <w:hyperlink r:id="rId31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 w:rsidRPr="00EE49FC">
        <w:rPr>
          <w:rFonts w:ascii="Times New Roman" w:hAnsi="Times New Roman" w:cs="Times New Roman"/>
          <w:sz w:val="28"/>
          <w:szCs w:val="28"/>
        </w:rPr>
        <w:t>9.4) в информации, предназначенной для потребителей товаров (работ, услуг);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9.4 введен Федеральным </w:t>
      </w:r>
      <w:hyperlink r:id="rId32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 w:rsidRPr="00EE49FC">
        <w:rPr>
          <w:rFonts w:ascii="Times New Roman" w:hAnsi="Times New Roman" w:cs="Times New Roman"/>
          <w:sz w:val="28"/>
          <w:szCs w:val="28"/>
        </w:rPr>
        <w:t>10) в рекламе;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11) в иных сферах, определенных законодательством Российской Федерации, предусматривающим использование русского языка как государственного языка Российской Федерации.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11 в ред. Федерального </w:t>
      </w:r>
      <w:hyperlink r:id="rId33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1.1. В сферах, указанных в </w:t>
      </w:r>
      <w:hyperlink w:anchor="P57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пунктах 8.2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9.2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9.3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9.4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10 части 1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настоящей статьи, и в других предусмотренных федеральными законами и иными нормативными правовыми актами Российской Федерации случаях государственный язык подлежит использованию с учетом особенностей осуществления деятельности в указанных сферах.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(часть 1.1 в ред. Федерального </w:t>
      </w:r>
      <w:hyperlink r:id="rId3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EE49FC">
        <w:rPr>
          <w:rFonts w:ascii="Times New Roman" w:hAnsi="Times New Roman" w:cs="Times New Roman"/>
          <w:sz w:val="28"/>
          <w:szCs w:val="28"/>
        </w:rPr>
        <w:lastRenderedPageBreak/>
        <w:t xml:space="preserve">2. В случаях использования в сферах, указанных в </w:t>
      </w:r>
      <w:hyperlink w:anchor="P4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настоящей статьи,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содержанию, равнозначными по размещению и техническому оформлению (иметь одинаковые параметры - цвет, тип и размер шрифта), выполнены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также должна быть идентичной по содержанию, звучанию и способам передачи.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5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3. Положения </w:t>
      </w:r>
      <w:hyperlink w:anchor="P7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настоящей статьи не распространяются на фирменные наименования, товарные знаки, знаки обслуживания, а также теле- и радиопрограммы, аудио- и аудиовизуальные материалы, печатные издания, предназначенные для обучения государственным языкам республик, находящихся в составе Российской Федерации, другим языкам народов Российской Федерации или иностранным языкам.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4. Защита и поддержка государственного языка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В целях защиты и поддержки государственного языка Российской Федерации федеральные органы государственной власти в пределах своей компетенции: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1) обеспечивают функционирование государственного языка Российской Федерации на всей территории Российской Федерации;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2) разрабатывают и принимают федеральные законы и иные нормативные правовые акты Российской Федерации, разрабатывают и реализуют государственные программы Российской Федерации, направленные на защиту и поддержку государственного языка Российской Федерации;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36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3) принимают меры, направленные на обеспечение права граждан Российской Федерации на пользование государственным языком Российской Федерации;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lastRenderedPageBreak/>
        <w:t>3.1) обеспечивают с привлечением специалистов, если это необходимо, и с использованием информационных технологий проведение лингвистической экспертизы и (или) редактирование текстов подготавливаемых проектов нормативных правовых актов в целях приведения их в соответствие с нормами современного русского литературного языка;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3.1 введен Федеральным </w:t>
      </w:r>
      <w:hyperlink r:id="rId37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4) принимают меры по совершенствованию системы образования и системы подготовки специалистов в области русского языка и преподавателей русского языка как иностранного языка, а также осуществляют подготовку научно-педагогических кадров для образовательных организаций с обучением на русском языке за пределами Российской Федерации;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8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5) содействуют изучению русского языка за пределами Российской Федерации;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5.1) обеспечивают гарантии свободного доступа граждан Российской Федерации к изучению русского языка, создают условия для изучения русского языка иностранными гражданами и лицами без гражданства на территории Российской Федерации и за ее пределами, а также оказывают поддержку соотечественникам, проживающим за рубежом, в получении и распространении информации, пользовании информацией на русском языке на территориях государств проживания соотечественников;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5.1 введен Федеральным </w:t>
      </w:r>
      <w:hyperlink r:id="rId3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6) осуществляют государственную поддержку издания словарей, справочников и грамматик русского языка, создания информационных ресурсов, содержащих информацию о нормах современного русского литературного языка;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(п. 6 в ред. Федерального </w:t>
      </w:r>
      <w:hyperlink r:id="rId40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</w:t>
      </w:r>
      <w:bookmarkStart w:id="10" w:name="_GoBack"/>
      <w:bookmarkEnd w:id="10"/>
      <w:r w:rsidRPr="00EE49FC">
        <w:rPr>
          <w:rFonts w:ascii="Times New Roman" w:hAnsi="Times New Roman" w:cs="Times New Roman"/>
          <w:sz w:val="28"/>
          <w:szCs w:val="28"/>
        </w:rPr>
        <w:t>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7) осуществляют контроль за соблюдением законодательства Российской Федерации о государственном языке Российской Федерации, в том числе за использованием слов и выражений, не соответствующих нормам современного русского литературного языка, путем организации проведения независимой экспертизы;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1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05.05.2014 N 101-ФЗ)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8) принимают иные меры по защите и поддержке государственного языка Российской Федерации.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4.1. Национальный словарный фонд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(введена Федеральным </w:t>
      </w:r>
      <w:hyperlink r:id="rId42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22.04.2024 N 93-ФЗ)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1. Национальный словарный фонд является федеральной государственной </w:t>
      </w:r>
      <w:r w:rsidRPr="00EE49F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системой, которая представляет собой совокупность информации о нормах современного русского литературного языка, зафиксированных в нормативных словарях, а также в словарях, содержащих сведения о развитии норм русского литературного языка, и </w:t>
      </w:r>
      <w:proofErr w:type="gramStart"/>
      <w:r w:rsidRPr="00EE49FC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proofErr w:type="gramEnd"/>
      <w:r w:rsidRPr="00EE49FC">
        <w:rPr>
          <w:rFonts w:ascii="Times New Roman" w:hAnsi="Times New Roman" w:cs="Times New Roman"/>
          <w:sz w:val="28"/>
          <w:szCs w:val="28"/>
        </w:rPr>
        <w:t xml:space="preserve"> и технических средств, обеспечивающих обработку такой информации.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2. Национальный словарный фонд состоит из словарных статей, являющихся основными структурными единицами нормативных словарей, а также словарей, содержащих сведения о развитии норм русского литературного языка.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3. Информация, содержащаяся в Национальном словарном фонде, является общедоступной.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4. Целью создания Национального словарного фонда является обеспечение доступа граждан, организаций, органов государственной власти, иных государственных органов и органов местного самоуправления к информации о нормах современного русского литературного языка с использованием информационно-телекоммуникационной сети "Интернет" на безвозмездной основе.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5. Оператором и заказчиком Национального словарного фонда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6. Оператор Национального словарного фонда обеспечивает создание, развитие, эксплуатацию Национального словарного фонда, обработку информации, содержащейся в Национальном словарном фонде, а также ее предоставление гражданам, организациям, органам государственной власти, иным государственным органам и органам местного самоуправления.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7. </w:t>
      </w:r>
      <w:hyperlink r:id="rId43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 Национальном словарном фонде, определяющее в том числе </w:t>
      </w:r>
      <w:hyperlink r:id="rId44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полномочия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оператора Национального словарного фонда, </w:t>
      </w:r>
      <w:hyperlink r:id="rId45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и источники формирования, </w:t>
      </w:r>
      <w:hyperlink r:id="rId46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ведения, </w:t>
      </w:r>
      <w:hyperlink r:id="rId47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структуру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Национального словарного фонда, </w:t>
      </w:r>
      <w:hyperlink r:id="rId48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предоставления, обработки и хранения информации, содержащейся в Национальном словарном фонде, утверждается Правительством Российской Федерации.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5. Обеспечение права граждан Российской Федерации на пользование государственным языком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1. Обеспечение права граждан Российской Федерации на пользование государственным языком Российской Федерации предусматривает: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1) получение образования на русском языке в государственных и </w:t>
      </w:r>
      <w:r w:rsidRPr="00EE49FC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образовательных организациях;</w:t>
      </w:r>
    </w:p>
    <w:p w:rsidR="007F2B6C" w:rsidRPr="00EE49FC" w:rsidRDefault="007F2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9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30.04.2021 N 117-ФЗ)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2) получение информации на русском языке в федеральных органах государственной власти, органах государственной власти субъектов Российской Федерации, иных государственных органах, органах местного самоуправления, организациях всех форм собственности;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3) получение информации на русском языке через общероссийские, региональные и муниципальные средства массовой информации. Данное положение не распространяется на средства массовой информации, учрежденные специально для осуществления теле- и (или) радиовещания либо издания печатной продукции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2. Лицам, не владеющим государственным языком Российской Федерации, при реализации и защите их прав и законных интересов на территории Российской Федерации в случаях, предусмотренных федеральными законами, обеспечивается право на пользование услугами переводчиков.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6. Ответственность за нарушение законодательства Российской Федерации о государственном языке Российской Федерации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 xml:space="preserve">1. Утратил силу. - Федеральный </w:t>
      </w:r>
      <w:hyperlink r:id="rId50">
        <w:r w:rsidRPr="00EE49FC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E49FC">
        <w:rPr>
          <w:rFonts w:ascii="Times New Roman" w:hAnsi="Times New Roman" w:cs="Times New Roman"/>
          <w:sz w:val="28"/>
          <w:szCs w:val="28"/>
        </w:rPr>
        <w:t xml:space="preserve"> от 28.02.2023 N 52-ФЗ.</w:t>
      </w:r>
    </w:p>
    <w:p w:rsidR="007F2B6C" w:rsidRPr="00EE49FC" w:rsidRDefault="007F2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2. Нарушение настоящего Федерального закона влечет за собой ответственность, установленную законодательством Российской Федерации.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Статья 7. Вступление в силу настоящего Федерального закона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7F2B6C" w:rsidRPr="00EE49FC" w:rsidRDefault="007F2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Президент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F2B6C" w:rsidRPr="00EE49FC" w:rsidRDefault="007F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В.ПУТИН</w:t>
      </w:r>
    </w:p>
    <w:p w:rsidR="007F2B6C" w:rsidRPr="00EE49FC" w:rsidRDefault="007F2B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7F2B6C" w:rsidRPr="00EE49FC" w:rsidRDefault="007F2B6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1 июня 2005 года</w:t>
      </w:r>
    </w:p>
    <w:p w:rsidR="007F2B6C" w:rsidRPr="00EE49FC" w:rsidRDefault="007F2B6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EE49FC">
        <w:rPr>
          <w:rFonts w:ascii="Times New Roman" w:hAnsi="Times New Roman" w:cs="Times New Roman"/>
          <w:sz w:val="28"/>
          <w:szCs w:val="28"/>
        </w:rPr>
        <w:t>N 53-ФЗ</w:t>
      </w:r>
    </w:p>
    <w:p w:rsidR="007F2B6C" w:rsidRPr="00EE49FC" w:rsidRDefault="007F2B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F2B6C" w:rsidRPr="00EE49FC" w:rsidSect="0038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6C"/>
    <w:rsid w:val="005D61A8"/>
    <w:rsid w:val="007F2B6C"/>
    <w:rsid w:val="00872A21"/>
    <w:rsid w:val="00E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A0CB-5C57-4E5E-8278-4F4BE37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256&amp;dst=100015" TargetMode="External"/><Relationship Id="rId18" Type="http://schemas.openxmlformats.org/officeDocument/2006/relationships/hyperlink" Target="https://login.consultant.ru/link/?req=doc&amp;base=LAW&amp;n=440549&amp;dst=100016" TargetMode="External"/><Relationship Id="rId26" Type="http://schemas.openxmlformats.org/officeDocument/2006/relationships/hyperlink" Target="https://login.consultant.ru/link/?req=doc&amp;base=LAW&amp;n=440549&amp;dst=100024" TargetMode="External"/><Relationship Id="rId39" Type="http://schemas.openxmlformats.org/officeDocument/2006/relationships/hyperlink" Target="https://login.consultant.ru/link/?req=doc&amp;base=LAW&amp;n=440549&amp;dst=100042" TargetMode="External"/><Relationship Id="rId21" Type="http://schemas.openxmlformats.org/officeDocument/2006/relationships/hyperlink" Target="https://login.consultant.ru/link/?req=doc&amp;base=LAW&amp;n=440549&amp;dst=100020" TargetMode="External"/><Relationship Id="rId34" Type="http://schemas.openxmlformats.org/officeDocument/2006/relationships/hyperlink" Target="https://login.consultant.ru/link/?req=doc&amp;base=LAW&amp;n=440549&amp;dst=100034" TargetMode="External"/><Relationship Id="rId42" Type="http://schemas.openxmlformats.org/officeDocument/2006/relationships/hyperlink" Target="https://login.consultant.ru/link/?req=doc&amp;base=LAW&amp;n=475060&amp;dst=100009" TargetMode="External"/><Relationship Id="rId47" Type="http://schemas.openxmlformats.org/officeDocument/2006/relationships/hyperlink" Target="https://login.consultant.ru/link/?req=doc&amp;base=LAW&amp;n=495066&amp;dst=100063" TargetMode="External"/><Relationship Id="rId50" Type="http://schemas.openxmlformats.org/officeDocument/2006/relationships/hyperlink" Target="https://login.consultant.ru/link/?req=doc&amp;base=LAW&amp;n=440549&amp;dst=100046" TargetMode="External"/><Relationship Id="rId7" Type="http://schemas.openxmlformats.org/officeDocument/2006/relationships/hyperlink" Target="https://login.consultant.ru/link/?req=doc&amp;base=LAW&amp;n=440549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896&amp;dst=100009" TargetMode="External"/><Relationship Id="rId29" Type="http://schemas.openxmlformats.org/officeDocument/2006/relationships/hyperlink" Target="https://login.consultant.ru/link/?req=doc&amp;base=LAW&amp;n=162558&amp;dst=100015" TargetMode="External"/><Relationship Id="rId11" Type="http://schemas.openxmlformats.org/officeDocument/2006/relationships/hyperlink" Target="https://login.consultant.ru/link/?req=doc&amp;base=LAW&amp;n=449609" TargetMode="External"/><Relationship Id="rId24" Type="http://schemas.openxmlformats.org/officeDocument/2006/relationships/hyperlink" Target="https://login.consultant.ru/link/?req=doc&amp;base=LAW&amp;n=515575" TargetMode="External"/><Relationship Id="rId32" Type="http://schemas.openxmlformats.org/officeDocument/2006/relationships/hyperlink" Target="https://login.consultant.ru/link/?req=doc&amp;base=LAW&amp;n=440549&amp;dst=100030" TargetMode="External"/><Relationship Id="rId37" Type="http://schemas.openxmlformats.org/officeDocument/2006/relationships/hyperlink" Target="https://login.consultant.ru/link/?req=doc&amp;base=LAW&amp;n=440549&amp;dst=100040" TargetMode="External"/><Relationship Id="rId40" Type="http://schemas.openxmlformats.org/officeDocument/2006/relationships/hyperlink" Target="https://login.consultant.ru/link/?req=doc&amp;base=LAW&amp;n=440549&amp;dst=100044" TargetMode="External"/><Relationship Id="rId45" Type="http://schemas.openxmlformats.org/officeDocument/2006/relationships/hyperlink" Target="https://login.consultant.ru/link/?req=doc&amp;base=LAW&amp;n=495066&amp;dst=100039" TargetMode="External"/><Relationship Id="rId5" Type="http://schemas.openxmlformats.org/officeDocument/2006/relationships/hyperlink" Target="https://login.consultant.ru/link/?req=doc&amp;base=LAW&amp;n=162558&amp;dst=100009" TargetMode="External"/><Relationship Id="rId15" Type="http://schemas.openxmlformats.org/officeDocument/2006/relationships/hyperlink" Target="https://login.consultant.ru/link/?req=doc&amp;base=LAW&amp;n=451264&amp;dst=100008" TargetMode="External"/><Relationship Id="rId23" Type="http://schemas.openxmlformats.org/officeDocument/2006/relationships/hyperlink" Target="https://login.consultant.ru/link/?req=doc&amp;base=LAW&amp;n=449609&amp;dst=9" TargetMode="External"/><Relationship Id="rId28" Type="http://schemas.openxmlformats.org/officeDocument/2006/relationships/hyperlink" Target="https://login.consultant.ru/link/?req=doc&amp;base=LAW&amp;n=162558&amp;dst=100013" TargetMode="External"/><Relationship Id="rId36" Type="http://schemas.openxmlformats.org/officeDocument/2006/relationships/hyperlink" Target="https://login.consultant.ru/link/?req=doc&amp;base=LAW&amp;n=440549&amp;dst=100038" TargetMode="External"/><Relationship Id="rId49" Type="http://schemas.openxmlformats.org/officeDocument/2006/relationships/hyperlink" Target="https://login.consultant.ru/link/?req=doc&amp;base=LAW&amp;n=421069&amp;dst=100037" TargetMode="External"/><Relationship Id="rId10" Type="http://schemas.openxmlformats.org/officeDocument/2006/relationships/hyperlink" Target="https://login.consultant.ru/link/?req=doc&amp;base=LAW&amp;n=440549&amp;dst=100011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40549&amp;dst=100028" TargetMode="External"/><Relationship Id="rId44" Type="http://schemas.openxmlformats.org/officeDocument/2006/relationships/hyperlink" Target="https://login.consultant.ru/link/?req=doc&amp;base=LAW&amp;n=495066&amp;dst=10002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9093&amp;dst=101664" TargetMode="External"/><Relationship Id="rId9" Type="http://schemas.openxmlformats.org/officeDocument/2006/relationships/hyperlink" Target="https://login.consultant.ru/link/?req=doc&amp;base=LAW&amp;n=2875&amp;dst=100257" TargetMode="External"/><Relationship Id="rId14" Type="http://schemas.openxmlformats.org/officeDocument/2006/relationships/hyperlink" Target="https://login.consultant.ru/link/?req=doc&amp;base=LAW&amp;n=504755&amp;dst=100007" TargetMode="External"/><Relationship Id="rId22" Type="http://schemas.openxmlformats.org/officeDocument/2006/relationships/hyperlink" Target="https://login.consultant.ru/link/?req=doc&amp;base=LAW&amp;n=149244" TargetMode="External"/><Relationship Id="rId27" Type="http://schemas.openxmlformats.org/officeDocument/2006/relationships/hyperlink" Target="https://login.consultant.ru/link/?req=doc&amp;base=LAW&amp;n=440549&amp;dst=100026" TargetMode="External"/><Relationship Id="rId30" Type="http://schemas.openxmlformats.org/officeDocument/2006/relationships/hyperlink" Target="https://login.consultant.ru/link/?req=doc&amp;base=LAW&amp;n=162558&amp;dst=100017" TargetMode="External"/><Relationship Id="rId35" Type="http://schemas.openxmlformats.org/officeDocument/2006/relationships/hyperlink" Target="https://login.consultant.ru/link/?req=doc&amp;base=LAW&amp;n=440549&amp;dst=100036" TargetMode="External"/><Relationship Id="rId43" Type="http://schemas.openxmlformats.org/officeDocument/2006/relationships/hyperlink" Target="https://login.consultant.ru/link/?req=doc&amp;base=LAW&amp;n=495066&amp;dst=100009" TargetMode="External"/><Relationship Id="rId48" Type="http://schemas.openxmlformats.org/officeDocument/2006/relationships/hyperlink" Target="https://login.consultant.ru/link/?req=doc&amp;base=LAW&amp;n=495066&amp;dst=100053" TargetMode="External"/><Relationship Id="rId8" Type="http://schemas.openxmlformats.org/officeDocument/2006/relationships/hyperlink" Target="https://login.consultant.ru/link/?req=doc&amp;base=LAW&amp;n=475060&amp;dst=10000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0549&amp;dst=100012" TargetMode="External"/><Relationship Id="rId17" Type="http://schemas.openxmlformats.org/officeDocument/2006/relationships/hyperlink" Target="https://login.consultant.ru/link/?req=doc&amp;base=LAW&amp;n=440549&amp;dst=100014" TargetMode="External"/><Relationship Id="rId25" Type="http://schemas.openxmlformats.org/officeDocument/2006/relationships/hyperlink" Target="https://login.consultant.ru/link/?req=doc&amp;base=LAW&amp;n=440549&amp;dst=100022" TargetMode="External"/><Relationship Id="rId33" Type="http://schemas.openxmlformats.org/officeDocument/2006/relationships/hyperlink" Target="https://login.consultant.ru/link/?req=doc&amp;base=LAW&amp;n=440549&amp;dst=100032" TargetMode="External"/><Relationship Id="rId38" Type="http://schemas.openxmlformats.org/officeDocument/2006/relationships/hyperlink" Target="https://login.consultant.ru/link/?req=doc&amp;base=LAW&amp;n=479093&amp;dst=101666" TargetMode="External"/><Relationship Id="rId46" Type="http://schemas.openxmlformats.org/officeDocument/2006/relationships/hyperlink" Target="https://login.consultant.ru/link/?req=doc&amp;base=LAW&amp;n=495066&amp;dst=100043" TargetMode="External"/><Relationship Id="rId20" Type="http://schemas.openxmlformats.org/officeDocument/2006/relationships/hyperlink" Target="https://login.consultant.ru/link/?req=doc&amp;base=LAW&amp;n=449609" TargetMode="External"/><Relationship Id="rId41" Type="http://schemas.openxmlformats.org/officeDocument/2006/relationships/hyperlink" Target="https://login.consultant.ru/link/?req=doc&amp;base=LAW&amp;n=162558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069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1</cp:revision>
  <dcterms:created xsi:type="dcterms:W3CDTF">2025-10-15T07:40:00Z</dcterms:created>
  <dcterms:modified xsi:type="dcterms:W3CDTF">2025-10-15T11:18:00Z</dcterms:modified>
</cp:coreProperties>
</file>